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08" w:rsidRPr="000D2608" w:rsidRDefault="000D2608" w:rsidP="000D260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814"/>
          <w:sz w:val="31"/>
          <w:szCs w:val="31"/>
          <w:lang w:eastAsia="cs-CZ"/>
        </w:rPr>
      </w:pPr>
      <w:r w:rsidRPr="000D2608">
        <w:rPr>
          <w:rFonts w:ascii="Arial" w:eastAsia="Times New Roman" w:hAnsi="Arial" w:cs="Arial"/>
          <w:b/>
          <w:bCs/>
          <w:color w:val="002814"/>
          <w:sz w:val="31"/>
          <w:szCs w:val="31"/>
          <w:lang w:eastAsia="cs-CZ"/>
        </w:rPr>
        <w:t>Výroční zpráva za rok 2008</w:t>
      </w:r>
    </w:p>
    <w:p w:rsidR="000D2608" w:rsidRPr="000D2608" w:rsidRDefault="000D2608" w:rsidP="000D2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o poskytování informací dle zákona č. 106/1999 Sb., o svobodném přístupu k informacím, ve znění pozdějších předpisů.</w:t>
      </w:r>
    </w:p>
    <w:p w:rsidR="000D2608" w:rsidRPr="000D2608" w:rsidRDefault="000D2608" w:rsidP="000D2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Obec Chodouň vydává na základě § 18 zákona č. 106/1999 Sb., o svobodném přístupu k informacím, ve znění pozdějších předpisů, výroční zprávu o své činnosti při poskytování informací dle uvedeného zákona: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 xml:space="preserve">počet podaných žádostí o </w:t>
      </w:r>
      <w:proofErr w:type="gramStart"/>
      <w:r w:rsidRPr="000D2608">
        <w:rPr>
          <w:rFonts w:ascii="Arial" w:eastAsia="Times New Roman" w:hAnsi="Arial" w:cs="Arial"/>
          <w:color w:val="000000"/>
          <w:lang w:eastAsia="cs-CZ"/>
        </w:rPr>
        <w:t>informace :</w:t>
      </w:r>
      <w:proofErr w:type="gramEnd"/>
      <w:r w:rsidRPr="000D2608">
        <w:rPr>
          <w:rFonts w:ascii="Arial" w:eastAsia="Times New Roman" w:hAnsi="Arial" w:cs="Arial"/>
          <w:color w:val="000000"/>
          <w:lang w:eastAsia="cs-CZ"/>
        </w:rPr>
        <w:t xml:space="preserve"> 0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 xml:space="preserve">počet podaných odvolání proti </w:t>
      </w:r>
      <w:proofErr w:type="gramStart"/>
      <w:r w:rsidRPr="000D2608">
        <w:rPr>
          <w:rFonts w:ascii="Arial" w:eastAsia="Times New Roman" w:hAnsi="Arial" w:cs="Arial"/>
          <w:color w:val="000000"/>
          <w:lang w:eastAsia="cs-CZ"/>
        </w:rPr>
        <w:t>rozhodnutí :</w:t>
      </w:r>
      <w:proofErr w:type="gramEnd"/>
      <w:r w:rsidRPr="000D2608">
        <w:rPr>
          <w:rFonts w:ascii="Arial" w:eastAsia="Times New Roman" w:hAnsi="Arial" w:cs="Arial"/>
          <w:color w:val="000000"/>
          <w:lang w:eastAsia="cs-CZ"/>
        </w:rPr>
        <w:t xml:space="preserve"> 0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 xml:space="preserve">opis podstatných částí každého rozsudku </w:t>
      </w:r>
      <w:proofErr w:type="gramStart"/>
      <w:r w:rsidRPr="000D2608">
        <w:rPr>
          <w:rFonts w:ascii="Arial" w:eastAsia="Times New Roman" w:hAnsi="Arial" w:cs="Arial"/>
          <w:color w:val="000000"/>
          <w:lang w:eastAsia="cs-CZ"/>
        </w:rPr>
        <w:t>soudu :</w:t>
      </w:r>
      <w:proofErr w:type="gramEnd"/>
      <w:r w:rsidRPr="000D2608">
        <w:rPr>
          <w:rFonts w:ascii="Arial" w:eastAsia="Times New Roman" w:hAnsi="Arial" w:cs="Arial"/>
          <w:color w:val="000000"/>
          <w:lang w:eastAsia="cs-CZ"/>
        </w:rPr>
        <w:t xml:space="preserve"> 0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 xml:space="preserve">výsledky řízení o sankcích za nedodržování tohoto zákona bez uvádění osobních </w:t>
      </w:r>
      <w:proofErr w:type="gramStart"/>
      <w:r w:rsidRPr="000D2608">
        <w:rPr>
          <w:rFonts w:ascii="Arial" w:eastAsia="Times New Roman" w:hAnsi="Arial" w:cs="Arial"/>
          <w:color w:val="000000"/>
          <w:lang w:eastAsia="cs-CZ"/>
        </w:rPr>
        <w:t>údajů :</w:t>
      </w:r>
      <w:proofErr w:type="gramEnd"/>
      <w:r w:rsidRPr="000D2608">
        <w:rPr>
          <w:rFonts w:ascii="Arial" w:eastAsia="Times New Roman" w:hAnsi="Arial" w:cs="Arial"/>
          <w:color w:val="000000"/>
          <w:lang w:eastAsia="cs-CZ"/>
        </w:rPr>
        <w:t xml:space="preserve"> 0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 xml:space="preserve">další informace vztahující se k uplatňování tohoto </w:t>
      </w:r>
      <w:proofErr w:type="gramStart"/>
      <w:r w:rsidRPr="000D2608">
        <w:rPr>
          <w:rFonts w:ascii="Arial" w:eastAsia="Times New Roman" w:hAnsi="Arial" w:cs="Arial"/>
          <w:color w:val="000000"/>
          <w:lang w:eastAsia="cs-CZ"/>
        </w:rPr>
        <w:t>zákona :</w:t>
      </w:r>
      <w:proofErr w:type="gramEnd"/>
      <w:r w:rsidRPr="000D2608">
        <w:rPr>
          <w:rFonts w:ascii="Arial" w:eastAsia="Times New Roman" w:hAnsi="Arial" w:cs="Arial"/>
          <w:color w:val="000000"/>
          <w:lang w:eastAsia="cs-CZ"/>
        </w:rPr>
        <w:t xml:space="preserve"> 0</w:t>
      </w:r>
    </w:p>
    <w:p w:rsidR="000D2608" w:rsidRPr="000D2608" w:rsidRDefault="000D2608" w:rsidP="000D2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V     dne  </w:t>
      </w:r>
      <w:bookmarkStart w:id="0" w:name="_GoBack"/>
      <w:bookmarkEnd w:id="0"/>
      <w:r w:rsidRPr="000D2608">
        <w:rPr>
          <w:rFonts w:ascii="Arial" w:eastAsia="Times New Roman" w:hAnsi="Arial" w:cs="Arial"/>
          <w:color w:val="000000"/>
          <w:lang w:eastAsia="cs-CZ"/>
        </w:rPr>
        <w:t> </w:t>
      </w:r>
    </w:p>
    <w:p w:rsidR="000D2608" w:rsidRPr="000D2608" w:rsidRDefault="000D2608" w:rsidP="000D260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starosta obce</w:t>
      </w:r>
    </w:p>
    <w:p w:rsidR="003C6444" w:rsidRDefault="003C6444"/>
    <w:sectPr w:rsidR="003C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7BCE"/>
    <w:multiLevelType w:val="multilevel"/>
    <w:tmpl w:val="C3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08"/>
    <w:rsid w:val="000D2608"/>
    <w:rsid w:val="003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9CCD3-22FA-4F69-B9F8-815C907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D2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26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1</cp:revision>
  <dcterms:created xsi:type="dcterms:W3CDTF">2019-10-26T20:30:00Z</dcterms:created>
  <dcterms:modified xsi:type="dcterms:W3CDTF">2019-10-26T20:31:00Z</dcterms:modified>
</cp:coreProperties>
</file>