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33" w:rsidRDefault="00482CAF" w:rsidP="00482CAF">
      <w:pPr>
        <w:pStyle w:val="Nadpis1"/>
        <w:rPr>
          <w:lang w:val="cs-CZ"/>
        </w:rPr>
      </w:pPr>
      <w:r>
        <w:rPr>
          <w:lang w:val="cs-CZ"/>
        </w:rPr>
        <w:t xml:space="preserve">výroční zpráva obce </w:t>
      </w:r>
      <w:proofErr w:type="spellStart"/>
      <w:r>
        <w:rPr>
          <w:lang w:val="cs-CZ"/>
        </w:rPr>
        <w:t>chodouň</w:t>
      </w:r>
      <w:proofErr w:type="spellEnd"/>
      <w:r>
        <w:rPr>
          <w:lang w:val="cs-CZ"/>
        </w:rPr>
        <w:t xml:space="preserve"> za rok 2018 dle zákona č. 106/1999 sb.</w:t>
      </w:r>
    </w:p>
    <w:p w:rsidR="00482CAF" w:rsidRDefault="00482CAF" w:rsidP="00482CAF"/>
    <w:p w:rsidR="00482CAF" w:rsidRDefault="00482CAF" w:rsidP="00482CAF">
      <w:r>
        <w:t>Výroční zpráva o poskytování informací podle zákona č. 106/1999 Sb., o svobodném přístupu k informacím, ve znění pozdějších předpisů, za rok 2018.</w:t>
      </w:r>
    </w:p>
    <w:p w:rsidR="00482CAF" w:rsidRDefault="00482CAF" w:rsidP="00482CAF">
      <w:r>
        <w:t xml:space="preserve">V souladu s ustanovením § 18 zákona č. 106/1999 Sb., o svobodném přístupu k informacím, podle kterého každý povinný subjekt musí o své činnosti v oblasti poskytování informací předkládat zákonem stanovené údaje, předkládá Obec </w:t>
      </w:r>
      <w:proofErr w:type="spellStart"/>
      <w:r>
        <w:t>Chodouň</w:t>
      </w:r>
      <w:proofErr w:type="spellEnd"/>
      <w:r>
        <w:t xml:space="preserve"> tuto „Výroční zprávu za rok 2018“.</w:t>
      </w:r>
    </w:p>
    <w:p w:rsidR="00482CAF" w:rsidRDefault="00482CAF" w:rsidP="00482CAF">
      <w:r>
        <w:t xml:space="preserve">A – počet podaných žádostí o </w:t>
      </w:r>
      <w:proofErr w:type="gramStart"/>
      <w:r>
        <w:t>informace                                                             1</w:t>
      </w:r>
      <w:proofErr w:type="gramEnd"/>
    </w:p>
    <w:p w:rsidR="00482CAF" w:rsidRDefault="00482CAF" w:rsidP="00482CAF">
      <w:r>
        <w:t xml:space="preserve">B – počet podaných odvolání proti </w:t>
      </w:r>
      <w:proofErr w:type="gramStart"/>
      <w:r>
        <w:t>rozhodnutí                                                 0</w:t>
      </w:r>
      <w:proofErr w:type="gramEnd"/>
    </w:p>
    <w:p w:rsidR="00482CAF" w:rsidRDefault="00482CAF" w:rsidP="00482CAF">
      <w:r>
        <w:t xml:space="preserve">C – opis podstatných částí každého rozsudku </w:t>
      </w:r>
      <w:proofErr w:type="gramStart"/>
      <w:r>
        <w:t>soudu                                      0</w:t>
      </w:r>
      <w:proofErr w:type="gramEnd"/>
    </w:p>
    <w:p w:rsidR="00482CAF" w:rsidRDefault="00482CAF" w:rsidP="00482CAF">
      <w:r>
        <w:t>D – výsledky řízení o sankcích za nedodržení tohoto zákona bez</w:t>
      </w:r>
    </w:p>
    <w:p w:rsidR="00482CAF" w:rsidRDefault="00482CAF" w:rsidP="00482CAF">
      <w:r>
        <w:t xml:space="preserve">        Uvádění osobních </w:t>
      </w:r>
      <w:proofErr w:type="gramStart"/>
      <w:r>
        <w:t>údajů                                                                                   0</w:t>
      </w:r>
      <w:proofErr w:type="gramEnd"/>
    </w:p>
    <w:p w:rsidR="00482CAF" w:rsidRDefault="00482CAF" w:rsidP="00482CAF">
      <w:r>
        <w:t xml:space="preserve">E – další informace vztahující se k uplatnění tohoto </w:t>
      </w:r>
      <w:proofErr w:type="gramStart"/>
      <w:r>
        <w:t>zákona                        0</w:t>
      </w:r>
      <w:proofErr w:type="gramEnd"/>
    </w:p>
    <w:p w:rsidR="00482CAF" w:rsidRDefault="00482CAF" w:rsidP="00482CAF">
      <w:r>
        <w:t>Dle § 17 zákona mohou povinné subjekty v souvislosti s poskytováním informací požadovat finanční úhradu, a to do výše, která nesmí přesáhnout náklady s vyřízením žádosti spojenými.</w:t>
      </w:r>
    </w:p>
    <w:p w:rsidR="00482CAF" w:rsidRDefault="00482CAF" w:rsidP="00482CAF">
      <w:r>
        <w:t>Výše úhrady za poskytování informací za písemně podané žádosti činí: 0 Kč.</w:t>
      </w:r>
    </w:p>
    <w:p w:rsidR="00482CAF" w:rsidRDefault="00482CAF" w:rsidP="00482CAF">
      <w:r>
        <w:t>Pokud jsou podané ústní nebo telefonické žádosti o poskytnutí informace vyřízeny bezprostředně s žadatelem ústní formou, nejsou evidovány a není uplatňován žádný poplatek.</w:t>
      </w:r>
    </w:p>
    <w:p w:rsidR="00482CAF" w:rsidRDefault="00482CAF" w:rsidP="00482CAF">
      <w:r>
        <w:t>Počet těchto žádostí není dle ustanovení § 13 odst. 3 zákona č. 106/1999 Sb., v platném znění součástí výroční zprávy o poskytnutí informací.</w:t>
      </w:r>
    </w:p>
    <w:p w:rsidR="00482CAF" w:rsidRDefault="00482CAF" w:rsidP="00482CAF">
      <w:r>
        <w:t>Informace jsou občanům sdělovány na zasedán</w:t>
      </w:r>
      <w:r w:rsidR="00AF0B0D">
        <w:t>ích zastupitelstva obce, prostřednictvím úřední desky, webových stránek, elektronické úřední desky v rámci webových stránek a jinými způsoby.</w:t>
      </w:r>
      <w:r>
        <w:t xml:space="preserve">               </w:t>
      </w:r>
    </w:p>
    <w:p w:rsidR="00AF0B0D" w:rsidRDefault="00AF0B0D" w:rsidP="00482CAF">
      <w:r>
        <w:t>Výroční zpráva bude zveřejněna na úřední desce a elektronické desce obecního úřadu.</w:t>
      </w:r>
    </w:p>
    <w:p w:rsidR="00AF0B0D" w:rsidRDefault="00AF0B0D" w:rsidP="00482CAF"/>
    <w:p w:rsidR="00AF0B0D" w:rsidRDefault="00AF0B0D" w:rsidP="00482CAF"/>
    <w:p w:rsidR="00AF0B0D" w:rsidRDefault="00AF0B0D" w:rsidP="00482CAF">
      <w:r>
        <w:t>V </w:t>
      </w:r>
      <w:proofErr w:type="spellStart"/>
      <w:r>
        <w:t>Chodouni</w:t>
      </w:r>
      <w:proofErr w:type="spellEnd"/>
      <w:r>
        <w:t xml:space="preserve"> dne </w:t>
      </w:r>
      <w:proofErr w:type="gramStart"/>
      <w:r>
        <w:t>29.1.2019</w:t>
      </w:r>
      <w:proofErr w:type="gramEnd"/>
      <w:r>
        <w:t xml:space="preserve">                                                                       Ing. Josef Stehlík</w:t>
      </w:r>
    </w:p>
    <w:p w:rsidR="00AF0B0D" w:rsidRPr="00482CAF" w:rsidRDefault="00AF0B0D" w:rsidP="00482CAF">
      <w:r>
        <w:t xml:space="preserve">                                                                                                                             starosta obce</w:t>
      </w:r>
    </w:p>
    <w:sectPr w:rsidR="00AF0B0D" w:rsidRPr="00482CAF" w:rsidSect="00357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82CAF"/>
    <w:rsid w:val="000431B2"/>
    <w:rsid w:val="001E7362"/>
    <w:rsid w:val="00234294"/>
    <w:rsid w:val="00357833"/>
    <w:rsid w:val="00482CAF"/>
    <w:rsid w:val="00AF0B0D"/>
    <w:rsid w:val="00B4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31B2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31B2"/>
    <w:pPr>
      <w:spacing w:before="480" w:after="0"/>
      <w:contextualSpacing/>
      <w:outlineLvl w:val="0"/>
    </w:pPr>
    <w:rPr>
      <w:smallCaps/>
      <w:spacing w:val="5"/>
      <w:sz w:val="36"/>
      <w:szCs w:val="36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31B2"/>
    <w:pPr>
      <w:spacing w:before="200" w:after="0" w:line="271" w:lineRule="auto"/>
      <w:outlineLvl w:val="1"/>
    </w:pPr>
    <w:rPr>
      <w:smallCaps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1B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31B2"/>
    <w:pPr>
      <w:spacing w:after="0" w:line="271" w:lineRule="auto"/>
      <w:outlineLvl w:val="3"/>
    </w:pPr>
    <w:rPr>
      <w:b/>
      <w:bCs/>
      <w:spacing w:val="5"/>
      <w:sz w:val="24"/>
      <w:szCs w:val="24"/>
      <w:lang w:val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1B2"/>
    <w:pPr>
      <w:spacing w:after="0" w:line="271" w:lineRule="auto"/>
      <w:outlineLvl w:val="4"/>
    </w:pPr>
    <w:rPr>
      <w:i/>
      <w:iCs/>
      <w:sz w:val="24"/>
      <w:szCs w:val="24"/>
      <w:lang w:val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1B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  <w:lang w:val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1B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  <w:lang w:val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1B2"/>
    <w:pPr>
      <w:spacing w:after="0"/>
      <w:outlineLvl w:val="7"/>
    </w:pPr>
    <w:rPr>
      <w:b/>
      <w:bCs/>
      <w:color w:val="7F7F7F" w:themeColor="text1" w:themeTint="80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1B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31B2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31B2"/>
    <w:rPr>
      <w:smallCap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1B2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1B2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1B2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1B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1B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1B2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1B2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0431B2"/>
    <w:pPr>
      <w:spacing w:after="300" w:line="240" w:lineRule="auto"/>
      <w:contextualSpacing/>
    </w:pPr>
    <w:rPr>
      <w:smallCaps/>
      <w:sz w:val="52"/>
      <w:szCs w:val="52"/>
      <w:lang w:val="en-US"/>
    </w:rPr>
  </w:style>
  <w:style w:type="character" w:customStyle="1" w:styleId="NzevChar">
    <w:name w:val="Název Char"/>
    <w:basedOn w:val="Standardnpsmoodstavce"/>
    <w:link w:val="Nzev"/>
    <w:uiPriority w:val="10"/>
    <w:rsid w:val="000431B2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431B2"/>
    <w:rPr>
      <w:i/>
      <w:iCs/>
      <w:smallCaps/>
      <w:spacing w:val="10"/>
      <w:sz w:val="28"/>
      <w:szCs w:val="28"/>
      <w:lang w:val="en-US"/>
    </w:rPr>
  </w:style>
  <w:style w:type="character" w:customStyle="1" w:styleId="PodtitulChar">
    <w:name w:val="Podtitul Char"/>
    <w:basedOn w:val="Standardnpsmoodstavce"/>
    <w:link w:val="Podtitul"/>
    <w:uiPriority w:val="11"/>
    <w:rsid w:val="000431B2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0431B2"/>
    <w:rPr>
      <w:b/>
      <w:bCs/>
    </w:rPr>
  </w:style>
  <w:style w:type="character" w:styleId="Zvraznn">
    <w:name w:val="Emphasis"/>
    <w:uiPriority w:val="20"/>
    <w:qFormat/>
    <w:rsid w:val="000431B2"/>
    <w:rPr>
      <w:b/>
      <w:bCs/>
      <w:i/>
      <w:iCs/>
      <w:spacing w:val="10"/>
    </w:rPr>
  </w:style>
  <w:style w:type="paragraph" w:styleId="Bezmezer">
    <w:name w:val="No Spacing"/>
    <w:basedOn w:val="Normln"/>
    <w:uiPriority w:val="1"/>
    <w:qFormat/>
    <w:rsid w:val="000431B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431B2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0431B2"/>
    <w:rPr>
      <w:i/>
      <w:iCs/>
      <w:lang w:val="en-US"/>
    </w:rPr>
  </w:style>
  <w:style w:type="character" w:customStyle="1" w:styleId="CitaceChar">
    <w:name w:val="Citace Char"/>
    <w:basedOn w:val="Standardnpsmoodstavce"/>
    <w:link w:val="Citace"/>
    <w:uiPriority w:val="29"/>
    <w:rsid w:val="000431B2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0431B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0431B2"/>
    <w:rPr>
      <w:i/>
      <w:iCs/>
    </w:rPr>
  </w:style>
  <w:style w:type="character" w:styleId="Zdraznnjemn">
    <w:name w:val="Subtle Emphasis"/>
    <w:uiPriority w:val="19"/>
    <w:qFormat/>
    <w:rsid w:val="000431B2"/>
    <w:rPr>
      <w:i/>
      <w:iCs/>
    </w:rPr>
  </w:style>
  <w:style w:type="character" w:styleId="Zdraznnintenzivn">
    <w:name w:val="Intense Emphasis"/>
    <w:uiPriority w:val="21"/>
    <w:qFormat/>
    <w:rsid w:val="000431B2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0431B2"/>
    <w:rPr>
      <w:smallCaps/>
    </w:rPr>
  </w:style>
  <w:style w:type="character" w:styleId="Odkazintenzivn">
    <w:name w:val="Intense Reference"/>
    <w:uiPriority w:val="32"/>
    <w:qFormat/>
    <w:rsid w:val="000431B2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0431B2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431B2"/>
    <w:pPr>
      <w:outlineLvl w:val="9"/>
    </w:pPr>
    <w:rPr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cp:lastPrinted>2019-01-29T13:10:00Z</cp:lastPrinted>
  <dcterms:created xsi:type="dcterms:W3CDTF">2019-01-29T12:56:00Z</dcterms:created>
  <dcterms:modified xsi:type="dcterms:W3CDTF">2019-01-29T13:14:00Z</dcterms:modified>
</cp:coreProperties>
</file>